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E4C5B" w14:textId="0D56C20C" w:rsidR="000E3DCC" w:rsidRDefault="000E3DCC" w:rsidP="000E3DCC">
      <w:pPr>
        <w:pStyle w:val="Header"/>
        <w:jc w:val="center"/>
        <w:rPr>
          <w:rFonts w:ascii="Verdana" w:hAnsi="Verdana"/>
          <w:b/>
        </w:rPr>
      </w:pPr>
      <w:r w:rsidRPr="001D44AC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B18430" wp14:editId="545F0A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1235" cy="594995"/>
            <wp:effectExtent l="0" t="0" r="0" b="0"/>
            <wp:wrapSquare wrapText="bothSides"/>
            <wp:docPr id="2" name="Picture 1" descr="Memori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N-Logo-RGB-me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3DCC">
        <w:rPr>
          <w:rFonts w:ascii="Verdana" w:hAnsi="Verdana"/>
          <w:b/>
        </w:rPr>
        <w:t xml:space="preserve">SCWK 4302: Final Student </w:t>
      </w:r>
    </w:p>
    <w:p w14:paraId="133AB116" w14:textId="009C7590" w:rsidR="000E3DCC" w:rsidRPr="000E3DCC" w:rsidRDefault="000E3DCC" w:rsidP="000E3DCC">
      <w:pPr>
        <w:pStyle w:val="Header"/>
        <w:jc w:val="center"/>
        <w:rPr>
          <w:rFonts w:ascii="Verdana" w:hAnsi="Verdana"/>
          <w:b/>
        </w:rPr>
      </w:pPr>
      <w:r w:rsidRPr="000E3DCC">
        <w:rPr>
          <w:rFonts w:ascii="Verdana" w:hAnsi="Verdana"/>
          <w:b/>
        </w:rPr>
        <w:t>Self-Assessment and Reflection</w:t>
      </w:r>
    </w:p>
    <w:p w14:paraId="75E976DB" w14:textId="77777777" w:rsidR="004E2716" w:rsidRDefault="004E2716" w:rsidP="00FC5EB1">
      <w:pPr>
        <w:shd w:val="clear" w:color="auto" w:fill="FFFFFF"/>
        <w:spacing w:line="360" w:lineRule="atLeast"/>
        <w:rPr>
          <w:rFonts w:ascii="Verdana" w:eastAsia="Times New Roman" w:hAnsi="Verdana" w:cs="Arial"/>
          <w:b/>
          <w:color w:val="0A0A0A"/>
        </w:rPr>
      </w:pPr>
    </w:p>
    <w:p w14:paraId="5A46FBD1" w14:textId="77777777" w:rsidR="000E3DCC" w:rsidRPr="00AD4AA7" w:rsidRDefault="000E3DCC" w:rsidP="000E3DCC">
      <w:pPr>
        <w:pStyle w:val="Default"/>
        <w:rPr>
          <w:color w:val="808080"/>
          <w:sz w:val="20"/>
          <w:szCs w:val="20"/>
        </w:rPr>
      </w:pPr>
      <w:r w:rsidRPr="00AD4AA7">
        <w:rPr>
          <w:b/>
          <w:bCs/>
          <w:color w:val="808080"/>
          <w:sz w:val="20"/>
          <w:szCs w:val="20"/>
        </w:rPr>
        <w:t xml:space="preserve">School of Social Work </w:t>
      </w:r>
    </w:p>
    <w:p w14:paraId="304F848C" w14:textId="77777777" w:rsidR="00550686" w:rsidRDefault="00550686" w:rsidP="00FC5EB1">
      <w:pPr>
        <w:shd w:val="clear" w:color="auto" w:fill="FFFFFF"/>
        <w:spacing w:line="360" w:lineRule="atLeast"/>
        <w:rPr>
          <w:rFonts w:ascii="Verdana" w:eastAsia="Times New Roman" w:hAnsi="Verdana" w:cs="Arial"/>
          <w:b/>
          <w:color w:val="0A0A0A"/>
        </w:rPr>
      </w:pPr>
    </w:p>
    <w:p w14:paraId="4DAD1E4C" w14:textId="771D0B82" w:rsidR="00FC5EB1" w:rsidRPr="00370B9F" w:rsidRDefault="00FC5EB1" w:rsidP="00FC5EB1">
      <w:pPr>
        <w:shd w:val="clear" w:color="auto" w:fill="FFFFFF"/>
        <w:spacing w:line="360" w:lineRule="atLeast"/>
        <w:rPr>
          <w:rFonts w:ascii="Verdana" w:eastAsia="Times New Roman" w:hAnsi="Verdana" w:cs="Arial"/>
          <w:b/>
          <w:color w:val="0A0A0A"/>
        </w:rPr>
      </w:pPr>
      <w:r w:rsidRPr="00370B9F">
        <w:rPr>
          <w:rFonts w:ascii="Verdana" w:eastAsia="Times New Roman" w:hAnsi="Verdana" w:cs="Arial"/>
          <w:b/>
          <w:color w:val="0A0A0A"/>
        </w:rPr>
        <w:t>Date:</w:t>
      </w:r>
    </w:p>
    <w:p w14:paraId="05702759" w14:textId="77777777" w:rsidR="00FC5EB1" w:rsidRPr="00370B9F" w:rsidRDefault="00FC5EB1" w:rsidP="00FC5EB1">
      <w:pPr>
        <w:pStyle w:val="Heading2"/>
        <w:rPr>
          <w:rFonts w:ascii="Verdana" w:hAnsi="Verdana"/>
          <w:b w:val="0"/>
          <w:sz w:val="22"/>
          <w:szCs w:val="22"/>
        </w:rPr>
      </w:pPr>
      <w:r w:rsidRPr="00370B9F">
        <w:rPr>
          <w:rFonts w:ascii="Verdana" w:hAnsi="Verdana"/>
          <w:sz w:val="22"/>
          <w:szCs w:val="22"/>
        </w:rPr>
        <w:t>Student’s Name:</w:t>
      </w:r>
    </w:p>
    <w:p w14:paraId="3AA23DBA" w14:textId="77777777" w:rsidR="00FC5EB1" w:rsidRPr="00370B9F" w:rsidRDefault="00FC5EB1" w:rsidP="00FC5EB1">
      <w:pPr>
        <w:rPr>
          <w:rFonts w:ascii="Verdana" w:hAnsi="Verdana" w:cs="Arial"/>
          <w:b/>
          <w:bCs/>
          <w:color w:val="000000"/>
        </w:rPr>
      </w:pPr>
    </w:p>
    <w:p w14:paraId="0AA2CE16" w14:textId="1DDF620A" w:rsidR="00871259" w:rsidRPr="00370B9F" w:rsidRDefault="00871259" w:rsidP="00871259">
      <w:pPr>
        <w:ind w:right="216"/>
        <w:rPr>
          <w:rFonts w:ascii="Verdana" w:eastAsia="Times New Roman" w:hAnsi="Verdana" w:cs="Arial"/>
          <w:color w:val="0A0A0A"/>
        </w:rPr>
      </w:pPr>
      <w:r w:rsidRPr="00370B9F">
        <w:rPr>
          <w:rStyle w:val="Heading2Char"/>
          <w:rFonts w:ascii="Verdana" w:hAnsi="Verdana"/>
          <w:sz w:val="22"/>
          <w:szCs w:val="22"/>
        </w:rPr>
        <w:t>Purpose:</w:t>
      </w:r>
      <w:r w:rsidR="00102BE0">
        <w:rPr>
          <w:rFonts w:ascii="Verdana" w:hAnsi="Verdana" w:cs="Arial"/>
          <w:spacing w:val="15"/>
        </w:rPr>
        <w:t xml:space="preserve"> The final Self-Assessment and R</w:t>
      </w:r>
      <w:r w:rsidRPr="00370B9F">
        <w:rPr>
          <w:rFonts w:ascii="Verdana" w:hAnsi="Verdana" w:cs="Arial"/>
          <w:spacing w:val="15"/>
        </w:rPr>
        <w:t>eflection provides students with the opportunity to</w:t>
      </w:r>
      <w:r w:rsidRPr="00370B9F">
        <w:rPr>
          <w:rFonts w:ascii="Verdana" w:eastAsia="Times New Roman" w:hAnsi="Verdana" w:cs="Arial"/>
          <w:color w:val="0A0A0A"/>
        </w:rPr>
        <w:t>:</w:t>
      </w:r>
    </w:p>
    <w:p w14:paraId="0BFD41ED" w14:textId="6ACA007D" w:rsidR="00871259" w:rsidRPr="00370B9F" w:rsidRDefault="00871259" w:rsidP="00A93313">
      <w:pPr>
        <w:pStyle w:val="ListParagraph"/>
        <w:numPr>
          <w:ilvl w:val="0"/>
          <w:numId w:val="4"/>
        </w:numPr>
        <w:ind w:right="216"/>
        <w:rPr>
          <w:rFonts w:ascii="Verdana" w:eastAsia="Times New Roman" w:hAnsi="Verdana" w:cs="Arial"/>
          <w:color w:val="0A0A0A"/>
        </w:rPr>
      </w:pPr>
      <w:r w:rsidRPr="00370B9F">
        <w:rPr>
          <w:rFonts w:ascii="Verdana" w:eastAsia="Times New Roman" w:hAnsi="Verdana" w:cs="Arial"/>
          <w:color w:val="0A0A0A"/>
        </w:rPr>
        <w:t>Review their learning contract, demonstrate</w:t>
      </w:r>
      <w:r w:rsidR="00035B3A" w:rsidRPr="00370B9F">
        <w:rPr>
          <w:rFonts w:ascii="Verdana" w:eastAsia="Times New Roman" w:hAnsi="Verdana" w:cs="Arial"/>
          <w:color w:val="0A0A0A"/>
        </w:rPr>
        <w:t xml:space="preserve"> and reflect on</w:t>
      </w:r>
      <w:r w:rsidRPr="00370B9F">
        <w:rPr>
          <w:rFonts w:ascii="Verdana" w:eastAsia="Times New Roman" w:hAnsi="Verdana" w:cs="Arial"/>
          <w:color w:val="0A0A0A"/>
        </w:rPr>
        <w:t xml:space="preserve"> their learning, and assess their progress toward achieving the identified learning outcomes in a</w:t>
      </w:r>
      <w:r w:rsidR="00035B3A" w:rsidRPr="00370B9F">
        <w:rPr>
          <w:rFonts w:ascii="Verdana" w:eastAsia="Times New Roman" w:hAnsi="Verdana" w:cs="Arial"/>
          <w:color w:val="0A0A0A"/>
        </w:rPr>
        <w:t xml:space="preserve"> </w:t>
      </w:r>
      <w:r w:rsidRPr="00370B9F">
        <w:rPr>
          <w:rFonts w:ascii="Verdana" w:eastAsia="Times New Roman" w:hAnsi="Verdana" w:cs="Arial"/>
          <w:color w:val="0A0A0A"/>
        </w:rPr>
        <w:t>self-directed manner</w:t>
      </w:r>
      <w:r w:rsidR="008D1B28">
        <w:rPr>
          <w:rFonts w:ascii="Verdana" w:eastAsia="Times New Roman" w:hAnsi="Verdana" w:cs="Arial"/>
          <w:color w:val="0A0A0A"/>
        </w:rPr>
        <w:t>.</w:t>
      </w:r>
    </w:p>
    <w:p w14:paraId="1EEA5C28" w14:textId="6281A309" w:rsidR="00A93313" w:rsidRPr="00370B9F" w:rsidRDefault="00A93313" w:rsidP="00871259">
      <w:pPr>
        <w:pStyle w:val="ListParagraph"/>
        <w:numPr>
          <w:ilvl w:val="0"/>
          <w:numId w:val="4"/>
        </w:numPr>
        <w:ind w:right="216"/>
        <w:rPr>
          <w:rFonts w:ascii="Verdana" w:eastAsia="Times New Roman" w:hAnsi="Verdana" w:cs="Arial"/>
          <w:color w:val="0A0A0A"/>
        </w:rPr>
      </w:pPr>
      <w:r w:rsidRPr="00370B9F">
        <w:rPr>
          <w:rFonts w:ascii="Verdana" w:hAnsi="Verdana"/>
        </w:rPr>
        <w:t xml:space="preserve">Reflect on </w:t>
      </w:r>
      <w:r w:rsidR="00C744EE" w:rsidRPr="00370B9F">
        <w:rPr>
          <w:rFonts w:ascii="Verdana" w:hAnsi="Verdana"/>
        </w:rPr>
        <w:t xml:space="preserve">their </w:t>
      </w:r>
      <w:r w:rsidRPr="00370B9F">
        <w:rPr>
          <w:rFonts w:ascii="Verdana" w:hAnsi="Verdana"/>
        </w:rPr>
        <w:t>emerging professional identity</w:t>
      </w:r>
      <w:r w:rsidR="00C744EE" w:rsidRPr="00370B9F">
        <w:rPr>
          <w:rFonts w:ascii="Verdana" w:hAnsi="Verdana"/>
        </w:rPr>
        <w:t xml:space="preserve">, </w:t>
      </w:r>
      <w:r w:rsidRPr="00370B9F">
        <w:rPr>
          <w:rFonts w:ascii="Verdana" w:hAnsi="Verdana"/>
        </w:rPr>
        <w:t>identify</w:t>
      </w:r>
      <w:r w:rsidR="00C744EE" w:rsidRPr="00370B9F">
        <w:rPr>
          <w:rFonts w:ascii="Verdana" w:hAnsi="Verdana"/>
        </w:rPr>
        <w:t>ing</w:t>
      </w:r>
      <w:r w:rsidRPr="00370B9F">
        <w:rPr>
          <w:rFonts w:ascii="Verdana" w:hAnsi="Verdana"/>
        </w:rPr>
        <w:t xml:space="preserve"> strengths and</w:t>
      </w:r>
      <w:r w:rsidR="00C744EE" w:rsidRPr="00370B9F">
        <w:rPr>
          <w:rFonts w:ascii="Verdana" w:hAnsi="Verdana"/>
        </w:rPr>
        <w:t xml:space="preserve"> areas for continued</w:t>
      </w:r>
      <w:r w:rsidRPr="00370B9F">
        <w:rPr>
          <w:rFonts w:ascii="Verdana" w:hAnsi="Verdana"/>
        </w:rPr>
        <w:t xml:space="preserve"> professional growth</w:t>
      </w:r>
      <w:r w:rsidR="008D1B28">
        <w:rPr>
          <w:rFonts w:ascii="Verdana" w:hAnsi="Verdana"/>
        </w:rPr>
        <w:t>.</w:t>
      </w:r>
    </w:p>
    <w:p w14:paraId="50A56795" w14:textId="4DB6C28A" w:rsidR="00035B3A" w:rsidRPr="00370B9F" w:rsidRDefault="009163C1" w:rsidP="00871259">
      <w:pPr>
        <w:pStyle w:val="ListParagraph"/>
        <w:numPr>
          <w:ilvl w:val="0"/>
          <w:numId w:val="4"/>
        </w:numPr>
        <w:ind w:right="216"/>
        <w:rPr>
          <w:rFonts w:ascii="Verdana" w:eastAsia="Times New Roman" w:hAnsi="Verdana" w:cs="Arial"/>
          <w:color w:val="0A0A0A"/>
        </w:rPr>
      </w:pPr>
      <w:r w:rsidRPr="00370B9F">
        <w:rPr>
          <w:rFonts w:ascii="Verdana" w:hAnsi="Verdana"/>
        </w:rPr>
        <w:t>Reflect on their</w:t>
      </w:r>
      <w:r w:rsidR="00370B9F" w:rsidRPr="00370B9F">
        <w:rPr>
          <w:rFonts w:ascii="Verdana" w:hAnsi="Verdana"/>
        </w:rPr>
        <w:t xml:space="preserve"> overall practicum experience and support a sense of closure to the field practicum.</w:t>
      </w:r>
    </w:p>
    <w:p w14:paraId="2BDF63A3" w14:textId="77777777" w:rsidR="00B94D7A" w:rsidRDefault="009C4DEF" w:rsidP="00871259">
      <w:pPr>
        <w:ind w:right="216"/>
        <w:rPr>
          <w:rFonts w:ascii="Verdana" w:hAnsi="Verdana" w:cs="Arial"/>
          <w:b/>
          <w:spacing w:val="7"/>
        </w:rPr>
      </w:pPr>
      <w:r>
        <w:rPr>
          <w:rStyle w:val="Heading2Char"/>
          <w:rFonts w:ascii="Verdana" w:hAnsi="Verdana"/>
          <w:sz w:val="22"/>
          <w:szCs w:val="22"/>
        </w:rPr>
        <w:t>Requirements</w:t>
      </w:r>
      <w:r w:rsidR="00871259" w:rsidRPr="00370B9F">
        <w:rPr>
          <w:rStyle w:val="Heading2Char"/>
          <w:rFonts w:ascii="Verdana" w:hAnsi="Verdana"/>
          <w:sz w:val="22"/>
          <w:szCs w:val="22"/>
        </w:rPr>
        <w:t>:</w:t>
      </w:r>
      <w:r w:rsidR="00871259" w:rsidRPr="00370B9F">
        <w:rPr>
          <w:rFonts w:ascii="Verdana" w:hAnsi="Verdana" w:cs="Arial"/>
          <w:b/>
          <w:spacing w:val="7"/>
        </w:rPr>
        <w:t xml:space="preserve"> </w:t>
      </w:r>
    </w:p>
    <w:p w14:paraId="07778821" w14:textId="364E1836" w:rsidR="00871259" w:rsidRPr="00B94D7A" w:rsidRDefault="00871259" w:rsidP="00B94D7A">
      <w:pPr>
        <w:pStyle w:val="ListParagraph"/>
        <w:numPr>
          <w:ilvl w:val="0"/>
          <w:numId w:val="13"/>
        </w:numPr>
        <w:ind w:right="216"/>
        <w:rPr>
          <w:rFonts w:ascii="Verdana" w:eastAsia="Times New Roman" w:hAnsi="Verdana" w:cs="Arial"/>
          <w:color w:val="0A0A0A"/>
        </w:rPr>
      </w:pPr>
      <w:r w:rsidRPr="00B94D7A">
        <w:rPr>
          <w:rFonts w:ascii="Verdana" w:eastAsia="Times New Roman" w:hAnsi="Verdana" w:cs="Arial"/>
          <w:color w:val="0A0A0A"/>
        </w:rPr>
        <w:t xml:space="preserve">Students can choose to write their responses in bullet points or write short paragraphs; followed by further verbal discussion with their field </w:t>
      </w:r>
      <w:r w:rsidR="00102BE0">
        <w:rPr>
          <w:rFonts w:ascii="Verdana" w:eastAsia="Times New Roman" w:hAnsi="Verdana" w:cs="Arial"/>
          <w:color w:val="0A0A0A"/>
        </w:rPr>
        <w:t xml:space="preserve">instructor (and </w:t>
      </w:r>
      <w:r w:rsidRPr="00B94D7A">
        <w:rPr>
          <w:rFonts w:ascii="Verdana" w:eastAsia="Times New Roman" w:hAnsi="Verdana" w:cs="Arial"/>
          <w:color w:val="0A0A0A"/>
        </w:rPr>
        <w:t>agency mentor</w:t>
      </w:r>
      <w:r w:rsidR="00102BE0">
        <w:rPr>
          <w:rFonts w:ascii="Verdana" w:eastAsia="Times New Roman" w:hAnsi="Verdana" w:cs="Arial"/>
          <w:color w:val="0A0A0A"/>
        </w:rPr>
        <w:t>)</w:t>
      </w:r>
      <w:r w:rsidRPr="00B94D7A">
        <w:rPr>
          <w:rFonts w:ascii="Verdana" w:eastAsia="Times New Roman" w:hAnsi="Verdana" w:cs="Arial"/>
          <w:color w:val="0A0A0A"/>
        </w:rPr>
        <w:t xml:space="preserve"> during their final evaluation meeting.</w:t>
      </w:r>
    </w:p>
    <w:p w14:paraId="22CEA05A" w14:textId="347B4C84" w:rsidR="00370B9F" w:rsidRPr="00B94D7A" w:rsidRDefault="00370B9F" w:rsidP="00B94D7A">
      <w:pPr>
        <w:pStyle w:val="ListParagraph"/>
        <w:numPr>
          <w:ilvl w:val="0"/>
          <w:numId w:val="13"/>
        </w:numPr>
        <w:ind w:right="216"/>
        <w:rPr>
          <w:rFonts w:ascii="Verdana" w:hAnsi="Verdana" w:cs="Arial"/>
          <w:b/>
          <w:spacing w:val="7"/>
        </w:rPr>
      </w:pPr>
      <w:r w:rsidRPr="00B94D7A">
        <w:rPr>
          <w:rFonts w:ascii="Verdana" w:hAnsi="Verdana"/>
        </w:rPr>
        <w:t xml:space="preserve">Field instructors are encouraged to integrate relevant content from the </w:t>
      </w:r>
      <w:proofErr w:type="gramStart"/>
      <w:r w:rsidRPr="00B94D7A">
        <w:rPr>
          <w:rFonts w:ascii="Verdana" w:hAnsi="Verdana"/>
        </w:rPr>
        <w:t>student’s</w:t>
      </w:r>
      <w:proofErr w:type="gramEnd"/>
      <w:r w:rsidRPr="00B94D7A">
        <w:rPr>
          <w:rFonts w:ascii="Verdana" w:hAnsi="Verdana"/>
        </w:rPr>
        <w:t xml:space="preserve"> self-assessment into the final evaluation.</w:t>
      </w:r>
    </w:p>
    <w:p w14:paraId="0FADFD95" w14:textId="2E16A082" w:rsidR="00550686" w:rsidRDefault="00871259" w:rsidP="00871259">
      <w:pPr>
        <w:ind w:right="216"/>
        <w:rPr>
          <w:rFonts w:ascii="Verdana" w:hAnsi="Verdana" w:cs="Arial"/>
          <w:spacing w:val="15"/>
        </w:rPr>
      </w:pPr>
      <w:r w:rsidRPr="00370B9F">
        <w:rPr>
          <w:rStyle w:val="Heading2Char"/>
          <w:rFonts w:ascii="Verdana" w:hAnsi="Verdana"/>
          <w:sz w:val="22"/>
          <w:szCs w:val="22"/>
        </w:rPr>
        <w:t>Due date and submission:</w:t>
      </w:r>
      <w:r w:rsidRPr="00370B9F">
        <w:rPr>
          <w:rFonts w:ascii="Verdana" w:hAnsi="Verdana" w:cs="Arial"/>
          <w:spacing w:val="7"/>
        </w:rPr>
        <w:t xml:space="preserve"> Students are t</w:t>
      </w:r>
      <w:r w:rsidRPr="00370B9F">
        <w:rPr>
          <w:rFonts w:ascii="Verdana" w:hAnsi="Verdana" w:cs="Arial"/>
          <w:spacing w:val="1"/>
        </w:rPr>
        <w:t>o</w:t>
      </w:r>
      <w:r w:rsidRPr="00370B9F">
        <w:rPr>
          <w:rFonts w:ascii="Verdana" w:hAnsi="Verdana" w:cs="Arial"/>
          <w:spacing w:val="11"/>
        </w:rPr>
        <w:t xml:space="preserve"> </w:t>
      </w:r>
      <w:r w:rsidRPr="00370B9F">
        <w:rPr>
          <w:rFonts w:ascii="Verdana" w:hAnsi="Verdana" w:cs="Arial"/>
          <w:spacing w:val="-1"/>
        </w:rPr>
        <w:t>complete</w:t>
      </w:r>
      <w:r w:rsidRPr="00370B9F">
        <w:rPr>
          <w:rFonts w:ascii="Verdana" w:hAnsi="Verdana" w:cs="Arial"/>
          <w:spacing w:val="15"/>
        </w:rPr>
        <w:t xml:space="preserve"> and submit to </w:t>
      </w:r>
      <w:r w:rsidR="00102BE0">
        <w:rPr>
          <w:rFonts w:ascii="Verdana" w:hAnsi="Verdana" w:cs="Arial"/>
          <w:spacing w:val="15"/>
        </w:rPr>
        <w:t xml:space="preserve">their field instructor (and </w:t>
      </w:r>
      <w:r w:rsidRPr="00370B9F">
        <w:rPr>
          <w:rFonts w:ascii="Verdana" w:hAnsi="Verdana" w:cs="Arial"/>
          <w:spacing w:val="15"/>
        </w:rPr>
        <w:t>agency mentor</w:t>
      </w:r>
      <w:r w:rsidR="00102BE0">
        <w:rPr>
          <w:rFonts w:ascii="Verdana" w:hAnsi="Verdana" w:cs="Arial"/>
          <w:spacing w:val="15"/>
        </w:rPr>
        <w:t>)</w:t>
      </w:r>
      <w:r w:rsidRPr="00370B9F">
        <w:rPr>
          <w:rFonts w:ascii="Verdana" w:hAnsi="Verdana" w:cs="Arial"/>
          <w:spacing w:val="15"/>
        </w:rPr>
        <w:t xml:space="preserve">; typically one week prior to the final evaluation meeting or a date agreed </w:t>
      </w:r>
      <w:r w:rsidR="00102BE0">
        <w:rPr>
          <w:rFonts w:ascii="Verdana" w:hAnsi="Verdana" w:cs="Arial"/>
          <w:spacing w:val="15"/>
        </w:rPr>
        <w:t xml:space="preserve">upon by the field instructor (and </w:t>
      </w:r>
      <w:r w:rsidRPr="00370B9F">
        <w:rPr>
          <w:rFonts w:ascii="Verdana" w:hAnsi="Verdana" w:cs="Arial"/>
          <w:spacing w:val="15"/>
        </w:rPr>
        <w:t>agency mentor</w:t>
      </w:r>
      <w:r w:rsidR="00102BE0">
        <w:rPr>
          <w:rFonts w:ascii="Verdana" w:hAnsi="Verdana" w:cs="Arial"/>
          <w:spacing w:val="15"/>
        </w:rPr>
        <w:t>)</w:t>
      </w:r>
      <w:r w:rsidRPr="00370B9F">
        <w:rPr>
          <w:rFonts w:ascii="Verdana" w:hAnsi="Verdana" w:cs="Arial"/>
          <w:spacing w:val="15"/>
        </w:rPr>
        <w:t>. It is important to retain a copy in case this document is requested by the field team.</w:t>
      </w:r>
    </w:p>
    <w:p w14:paraId="65A97776" w14:textId="77777777" w:rsidR="00550686" w:rsidRDefault="00550686">
      <w:pPr>
        <w:rPr>
          <w:rFonts w:ascii="Verdana" w:hAnsi="Verdana" w:cs="Arial"/>
          <w:spacing w:val="15"/>
        </w:rPr>
      </w:pPr>
      <w:r>
        <w:rPr>
          <w:rFonts w:ascii="Verdana" w:hAnsi="Verdana" w:cs="Arial"/>
          <w:spacing w:val="15"/>
        </w:rPr>
        <w:br w:type="page"/>
      </w:r>
    </w:p>
    <w:p w14:paraId="6B429D23" w14:textId="278672A2" w:rsidR="00871259" w:rsidRDefault="00871259" w:rsidP="00E61B19">
      <w:pPr>
        <w:pStyle w:val="Heading2"/>
        <w:rPr>
          <w:rFonts w:ascii="Verdana" w:hAnsi="Verdana"/>
          <w:sz w:val="22"/>
          <w:szCs w:val="22"/>
        </w:rPr>
      </w:pPr>
      <w:r w:rsidRPr="00370B9F">
        <w:rPr>
          <w:rFonts w:ascii="Verdana" w:hAnsi="Verdana"/>
          <w:sz w:val="22"/>
          <w:szCs w:val="22"/>
        </w:rPr>
        <w:lastRenderedPageBreak/>
        <w:t>Reflection Questions:</w:t>
      </w:r>
    </w:p>
    <w:p w14:paraId="6BE8867E" w14:textId="77777777" w:rsidR="00174C5F" w:rsidRPr="00174C5F" w:rsidRDefault="00174C5F" w:rsidP="00174C5F">
      <w:pPr>
        <w:rPr>
          <w:lang w:val="en-CA"/>
        </w:rPr>
      </w:pPr>
    </w:p>
    <w:p w14:paraId="759333D5" w14:textId="77777777" w:rsidR="00871259" w:rsidRPr="00174C5F" w:rsidRDefault="00871259" w:rsidP="00871259">
      <w:pPr>
        <w:pStyle w:val="ListParagraph"/>
        <w:numPr>
          <w:ilvl w:val="0"/>
          <w:numId w:val="1"/>
        </w:numPr>
        <w:shd w:val="clear" w:color="auto" w:fill="FFFFFF"/>
        <w:spacing w:line="360" w:lineRule="atLeast"/>
        <w:rPr>
          <w:rFonts w:ascii="Verdana" w:eastAsia="Times New Roman" w:hAnsi="Verdana" w:cs="Arial"/>
          <w:b/>
          <w:color w:val="0A0A0A"/>
        </w:rPr>
      </w:pPr>
      <w:r w:rsidRPr="00174C5F">
        <w:rPr>
          <w:rFonts w:ascii="Verdana" w:eastAsia="Times New Roman" w:hAnsi="Verdana" w:cs="Arial"/>
          <w:b/>
          <w:color w:val="0A0A0A"/>
        </w:rPr>
        <w:t>Learning Outcomes:</w:t>
      </w:r>
    </w:p>
    <w:p w14:paraId="2B3876C7" w14:textId="77777777" w:rsidR="00871259" w:rsidRPr="00370B9F" w:rsidRDefault="00871259" w:rsidP="00871259">
      <w:pPr>
        <w:pStyle w:val="ListParagraph"/>
        <w:shd w:val="clear" w:color="auto" w:fill="FFFFFF"/>
        <w:spacing w:line="360" w:lineRule="atLeast"/>
        <w:rPr>
          <w:rFonts w:ascii="Verdana" w:eastAsia="Times New Roman" w:hAnsi="Verdana" w:cs="Arial"/>
          <w:color w:val="0A0A0A"/>
        </w:rPr>
      </w:pPr>
    </w:p>
    <w:p w14:paraId="071E49CB" w14:textId="47CFA9DB" w:rsidR="00370B9F" w:rsidRPr="00370B9F" w:rsidRDefault="00871259" w:rsidP="00B94D7A">
      <w:pPr>
        <w:pStyle w:val="ListParagraph"/>
        <w:ind w:left="360"/>
        <w:jc w:val="both"/>
        <w:rPr>
          <w:rFonts w:ascii="Verdana" w:hAnsi="Verdana"/>
        </w:rPr>
      </w:pPr>
      <w:r w:rsidRPr="00370B9F">
        <w:rPr>
          <w:rFonts w:ascii="Verdana" w:hAnsi="Verdana"/>
        </w:rPr>
        <w:t>Reflect on your p</w:t>
      </w:r>
      <w:r w:rsidR="00427554" w:rsidRPr="00370B9F">
        <w:rPr>
          <w:rFonts w:ascii="Verdana" w:hAnsi="Verdana"/>
        </w:rPr>
        <w:t>erformance</w:t>
      </w:r>
      <w:r w:rsidRPr="00370B9F">
        <w:rPr>
          <w:rFonts w:ascii="Verdana" w:hAnsi="Verdana"/>
        </w:rPr>
        <w:t xml:space="preserve"> in relation to the five learning outcomes outlined in your Learning Contract. </w:t>
      </w:r>
      <w:r w:rsidR="00370B9F" w:rsidRPr="00370B9F">
        <w:rPr>
          <w:rFonts w:ascii="Verdana" w:hAnsi="Verdana"/>
        </w:rPr>
        <w:t>For any goals identified for completion between the midterm and the end of the practicum, briefly provide evidence of achievement.</w:t>
      </w:r>
    </w:p>
    <w:p w14:paraId="303188A2" w14:textId="64875D34" w:rsidR="00871259" w:rsidRPr="00370B9F" w:rsidRDefault="004731F3" w:rsidP="00B94D7A">
      <w:pPr>
        <w:pStyle w:val="ListParagraph"/>
        <w:ind w:left="360"/>
        <w:jc w:val="both"/>
        <w:rPr>
          <w:rFonts w:ascii="Verdana" w:hAnsi="Verdana"/>
        </w:rPr>
      </w:pPr>
      <w:r w:rsidRPr="00370B9F">
        <w:rPr>
          <w:rFonts w:ascii="Verdana" w:hAnsi="Verdana"/>
        </w:rPr>
        <w:t xml:space="preserve">Provide summary comments for each outcome area rather than addressing each individual objective. </w:t>
      </w:r>
      <w:r w:rsidR="00370B9F" w:rsidRPr="00370B9F">
        <w:rPr>
          <w:rFonts w:ascii="Verdana" w:hAnsi="Verdana"/>
        </w:rPr>
        <w:t>Include suggestions for how you can continue to advance your learning in future practice.</w:t>
      </w:r>
    </w:p>
    <w:p w14:paraId="5B92D5C1" w14:textId="77777777" w:rsidR="00871259" w:rsidRPr="00370B9F" w:rsidRDefault="00871259" w:rsidP="00D204BE">
      <w:pPr>
        <w:rPr>
          <w:rFonts w:ascii="Verdana" w:hAnsi="Verdana"/>
          <w:b/>
          <w:color w:val="000000"/>
        </w:rPr>
      </w:pPr>
      <w:r w:rsidRPr="00370B9F">
        <w:rPr>
          <w:rFonts w:ascii="Verdana" w:hAnsi="Verdana"/>
          <w:b/>
          <w:color w:val="000000"/>
        </w:rPr>
        <w:t>Outcome 1:</w:t>
      </w:r>
    </w:p>
    <w:p w14:paraId="2B1F3A49" w14:textId="77777777" w:rsidR="00871259" w:rsidRPr="00370B9F" w:rsidRDefault="00871259" w:rsidP="00871259">
      <w:pPr>
        <w:pStyle w:val="ListParagraph"/>
        <w:jc w:val="both"/>
        <w:rPr>
          <w:rFonts w:ascii="Verdana" w:hAnsi="Verdana"/>
          <w:color w:val="000000"/>
        </w:rPr>
      </w:pPr>
      <w:r w:rsidRPr="00370B9F">
        <w:rPr>
          <w:rFonts w:ascii="Verdana" w:hAnsi="Verdana"/>
          <w:color w:val="000000"/>
        </w:rPr>
        <w:t>To function efficiently and effectively within field setting and community context.</w:t>
      </w:r>
    </w:p>
    <w:p w14:paraId="680BCEF2" w14:textId="77777777" w:rsidR="00871259" w:rsidRPr="00370B9F" w:rsidRDefault="00871259" w:rsidP="00871259">
      <w:pPr>
        <w:pStyle w:val="ListParagraph"/>
        <w:jc w:val="both"/>
        <w:rPr>
          <w:rFonts w:ascii="Verdana" w:hAnsi="Verdana"/>
          <w:color w:val="000000"/>
        </w:rPr>
      </w:pPr>
    </w:p>
    <w:p w14:paraId="280EFE3F" w14:textId="77777777" w:rsidR="00871259" w:rsidRPr="00370B9F" w:rsidRDefault="00871259" w:rsidP="00871259">
      <w:pPr>
        <w:jc w:val="both"/>
        <w:rPr>
          <w:rFonts w:ascii="Verdana" w:hAnsi="Verdana"/>
          <w:b/>
          <w:color w:val="000000"/>
        </w:rPr>
      </w:pPr>
      <w:r w:rsidRPr="00370B9F">
        <w:rPr>
          <w:rFonts w:ascii="Verdana" w:hAnsi="Verdana"/>
          <w:b/>
          <w:color w:val="000000"/>
        </w:rPr>
        <w:t>Outcome 2:</w:t>
      </w:r>
    </w:p>
    <w:p w14:paraId="623C72AE" w14:textId="77777777" w:rsidR="00871259" w:rsidRPr="00370B9F" w:rsidRDefault="00871259" w:rsidP="00871259">
      <w:pPr>
        <w:pStyle w:val="ListParagraph"/>
        <w:jc w:val="both"/>
        <w:rPr>
          <w:rFonts w:ascii="Verdana" w:hAnsi="Verdana"/>
          <w:color w:val="000000"/>
        </w:rPr>
      </w:pPr>
      <w:r w:rsidRPr="00370B9F">
        <w:rPr>
          <w:rFonts w:ascii="Verdana" w:hAnsi="Verdana"/>
          <w:color w:val="000000"/>
        </w:rPr>
        <w:t>To function effectively within a teaching and learning context</w:t>
      </w:r>
    </w:p>
    <w:p w14:paraId="4408551A" w14:textId="77777777" w:rsidR="00871259" w:rsidRPr="00370B9F" w:rsidRDefault="00871259" w:rsidP="00871259">
      <w:pPr>
        <w:pStyle w:val="ListParagraph"/>
        <w:jc w:val="both"/>
        <w:rPr>
          <w:rFonts w:ascii="Verdana" w:hAnsi="Verdana"/>
          <w:color w:val="000000"/>
        </w:rPr>
      </w:pPr>
    </w:p>
    <w:p w14:paraId="0EB5A2C3" w14:textId="77777777" w:rsidR="00871259" w:rsidRPr="00370B9F" w:rsidRDefault="00871259" w:rsidP="00871259">
      <w:pPr>
        <w:rPr>
          <w:rFonts w:ascii="Verdana" w:hAnsi="Verdana"/>
          <w:b/>
          <w:color w:val="000000"/>
        </w:rPr>
      </w:pPr>
      <w:r w:rsidRPr="00370B9F">
        <w:rPr>
          <w:rFonts w:ascii="Verdana" w:hAnsi="Verdana"/>
          <w:b/>
          <w:color w:val="000000"/>
        </w:rPr>
        <w:t>Outcome 3:</w:t>
      </w:r>
    </w:p>
    <w:p w14:paraId="6931BDEC" w14:textId="77777777" w:rsidR="00871259" w:rsidRPr="00370B9F" w:rsidRDefault="00871259" w:rsidP="00871259">
      <w:pPr>
        <w:pStyle w:val="ListParagraph"/>
        <w:jc w:val="both"/>
        <w:rPr>
          <w:rFonts w:ascii="Verdana" w:hAnsi="Verdana"/>
          <w:color w:val="000000"/>
        </w:rPr>
      </w:pPr>
      <w:r w:rsidRPr="00370B9F">
        <w:rPr>
          <w:rFonts w:ascii="Verdana" w:hAnsi="Verdana"/>
          <w:color w:val="000000"/>
        </w:rPr>
        <w:t>To function effectively integrating theory in practice</w:t>
      </w:r>
    </w:p>
    <w:p w14:paraId="344FF195" w14:textId="77777777" w:rsidR="00871259" w:rsidRPr="00370B9F" w:rsidRDefault="00871259" w:rsidP="00871259">
      <w:pPr>
        <w:pStyle w:val="ListParagraph"/>
        <w:jc w:val="both"/>
        <w:rPr>
          <w:rFonts w:ascii="Verdana" w:hAnsi="Verdana"/>
          <w:color w:val="000000"/>
        </w:rPr>
      </w:pPr>
    </w:p>
    <w:p w14:paraId="79F3BBB7" w14:textId="77777777" w:rsidR="00871259" w:rsidRPr="00370B9F" w:rsidRDefault="00871259" w:rsidP="00871259">
      <w:pPr>
        <w:rPr>
          <w:rFonts w:ascii="Verdana" w:hAnsi="Verdana"/>
          <w:b/>
          <w:color w:val="000000"/>
        </w:rPr>
      </w:pPr>
      <w:r w:rsidRPr="00370B9F">
        <w:rPr>
          <w:rFonts w:ascii="Verdana" w:hAnsi="Verdana"/>
          <w:b/>
          <w:color w:val="000000"/>
        </w:rPr>
        <w:t>Outcome 4:</w:t>
      </w:r>
    </w:p>
    <w:p w14:paraId="16754C7A" w14:textId="77777777" w:rsidR="00871259" w:rsidRPr="00370B9F" w:rsidRDefault="00871259" w:rsidP="00871259">
      <w:pPr>
        <w:pStyle w:val="ListParagraph"/>
        <w:jc w:val="both"/>
        <w:rPr>
          <w:rFonts w:ascii="Verdana" w:hAnsi="Verdana"/>
          <w:color w:val="000000"/>
        </w:rPr>
      </w:pPr>
      <w:r w:rsidRPr="00370B9F">
        <w:rPr>
          <w:rFonts w:ascii="Verdana" w:hAnsi="Verdana"/>
          <w:color w:val="000000"/>
        </w:rPr>
        <w:t>To function with appropriate self-awareness</w:t>
      </w:r>
    </w:p>
    <w:p w14:paraId="2D039480" w14:textId="77777777" w:rsidR="00871259" w:rsidRPr="00370B9F" w:rsidRDefault="00871259" w:rsidP="00871259">
      <w:pPr>
        <w:pStyle w:val="ListParagraph"/>
        <w:jc w:val="both"/>
        <w:rPr>
          <w:rFonts w:ascii="Verdana" w:hAnsi="Verdana"/>
          <w:color w:val="000000"/>
        </w:rPr>
      </w:pPr>
    </w:p>
    <w:p w14:paraId="7D64C478" w14:textId="77777777" w:rsidR="00871259" w:rsidRPr="00370B9F" w:rsidRDefault="00871259" w:rsidP="00871259">
      <w:pPr>
        <w:rPr>
          <w:rFonts w:ascii="Verdana" w:hAnsi="Verdana"/>
          <w:b/>
          <w:color w:val="000000"/>
        </w:rPr>
      </w:pPr>
      <w:r w:rsidRPr="00370B9F">
        <w:rPr>
          <w:rFonts w:ascii="Verdana" w:hAnsi="Verdana"/>
          <w:b/>
          <w:color w:val="000000"/>
        </w:rPr>
        <w:t>Outcome 5:</w:t>
      </w:r>
    </w:p>
    <w:p w14:paraId="1DD224DC" w14:textId="77777777" w:rsidR="00871259" w:rsidRPr="00370B9F" w:rsidRDefault="00871259" w:rsidP="00871259">
      <w:pPr>
        <w:pStyle w:val="ListParagraph"/>
        <w:jc w:val="both"/>
        <w:rPr>
          <w:rFonts w:ascii="Verdana" w:hAnsi="Verdana"/>
          <w:color w:val="000000"/>
        </w:rPr>
      </w:pPr>
      <w:r w:rsidRPr="00370B9F">
        <w:rPr>
          <w:rFonts w:ascii="Verdana" w:hAnsi="Verdana"/>
          <w:color w:val="000000"/>
        </w:rPr>
        <w:t>To function within a professional context</w:t>
      </w:r>
    </w:p>
    <w:p w14:paraId="21DCC9BD" w14:textId="77777777" w:rsidR="00871259" w:rsidRPr="00370B9F" w:rsidRDefault="00871259" w:rsidP="00871259">
      <w:pPr>
        <w:pStyle w:val="ListParagraph"/>
        <w:jc w:val="both"/>
        <w:rPr>
          <w:rFonts w:ascii="Verdana" w:hAnsi="Verdana"/>
          <w:color w:val="000000"/>
        </w:rPr>
      </w:pPr>
    </w:p>
    <w:p w14:paraId="4A15EE06" w14:textId="5A4F1571" w:rsidR="00EB1A21" w:rsidRPr="00370B9F" w:rsidRDefault="00B94D7A" w:rsidP="00871259">
      <w:pPr>
        <w:pStyle w:val="ListParagraph"/>
        <w:ind w:left="0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2)</w:t>
      </w:r>
      <w:r w:rsidR="00871259" w:rsidRPr="00370B9F">
        <w:rPr>
          <w:rFonts w:ascii="Verdana" w:hAnsi="Verdana"/>
          <w:b/>
          <w:color w:val="000000"/>
        </w:rPr>
        <w:t xml:space="preserve"> </w:t>
      </w:r>
      <w:r w:rsidR="00EB1A21" w:rsidRPr="00370B9F">
        <w:rPr>
          <w:rFonts w:ascii="Verdana" w:hAnsi="Verdana"/>
          <w:b/>
          <w:color w:val="000000"/>
        </w:rPr>
        <w:t>Professional Identity and Growth</w:t>
      </w:r>
      <w:r>
        <w:rPr>
          <w:rFonts w:ascii="Verdana" w:hAnsi="Verdana"/>
          <w:b/>
          <w:color w:val="000000"/>
        </w:rPr>
        <w:t xml:space="preserve"> during Practicum</w:t>
      </w:r>
    </w:p>
    <w:p w14:paraId="66B0F88A" w14:textId="77777777" w:rsidR="00EB1A21" w:rsidRPr="00370B9F" w:rsidRDefault="00EB1A21" w:rsidP="00871259">
      <w:pPr>
        <w:pStyle w:val="ListParagraph"/>
        <w:ind w:left="0"/>
        <w:jc w:val="both"/>
        <w:rPr>
          <w:rFonts w:ascii="Verdana" w:hAnsi="Verdana"/>
          <w:b/>
          <w:color w:val="000000"/>
        </w:rPr>
      </w:pPr>
    </w:p>
    <w:p w14:paraId="06F03DA4" w14:textId="2617E984" w:rsidR="00BE6F2D" w:rsidRDefault="00F15C6A" w:rsidP="00370B9F">
      <w:pPr>
        <w:pStyle w:val="ListParagraph"/>
        <w:numPr>
          <w:ilvl w:val="0"/>
          <w:numId w:val="12"/>
        </w:numPr>
        <w:jc w:val="both"/>
        <w:rPr>
          <w:rFonts w:ascii="Verdana" w:hAnsi="Verdana"/>
          <w:color w:val="000000"/>
        </w:rPr>
      </w:pPr>
      <w:r w:rsidRPr="00370B9F">
        <w:rPr>
          <w:rFonts w:ascii="Verdana" w:hAnsi="Verdana"/>
          <w:color w:val="000000"/>
        </w:rPr>
        <w:t>What experie</w:t>
      </w:r>
      <w:r w:rsidR="00A73050">
        <w:rPr>
          <w:rFonts w:ascii="Verdana" w:hAnsi="Verdana"/>
          <w:color w:val="000000"/>
        </w:rPr>
        <w:t>nces have been most impactful</w:t>
      </w:r>
      <w:r w:rsidR="00102BE0">
        <w:rPr>
          <w:rFonts w:ascii="Verdana" w:hAnsi="Verdana"/>
          <w:color w:val="000000"/>
        </w:rPr>
        <w:t>, and why</w:t>
      </w:r>
      <w:r w:rsidRPr="00370B9F">
        <w:rPr>
          <w:rFonts w:ascii="Verdana" w:hAnsi="Verdana"/>
          <w:color w:val="000000"/>
        </w:rPr>
        <w:t xml:space="preserve">? </w:t>
      </w:r>
    </w:p>
    <w:p w14:paraId="53D22EFD" w14:textId="77777777" w:rsidR="00BE6F2D" w:rsidRDefault="00BE6F2D" w:rsidP="00BE6F2D">
      <w:pPr>
        <w:pStyle w:val="ListParagraph"/>
        <w:jc w:val="both"/>
        <w:rPr>
          <w:rFonts w:ascii="Verdana" w:hAnsi="Verdana"/>
          <w:color w:val="000000"/>
        </w:rPr>
      </w:pPr>
    </w:p>
    <w:p w14:paraId="1A8F04CC" w14:textId="4EE8C9B1" w:rsidR="00A73050" w:rsidRDefault="00F15C6A" w:rsidP="00102BE0">
      <w:pPr>
        <w:pStyle w:val="ListParagraph"/>
        <w:numPr>
          <w:ilvl w:val="0"/>
          <w:numId w:val="12"/>
        </w:numPr>
        <w:spacing w:after="0"/>
        <w:jc w:val="both"/>
        <w:rPr>
          <w:rFonts w:ascii="Verdana" w:hAnsi="Verdana"/>
          <w:color w:val="000000"/>
        </w:rPr>
      </w:pPr>
      <w:r w:rsidRPr="00370B9F">
        <w:rPr>
          <w:rFonts w:ascii="Verdana" w:hAnsi="Verdana"/>
          <w:color w:val="000000"/>
        </w:rPr>
        <w:t xml:space="preserve">What </w:t>
      </w:r>
      <w:r w:rsidR="00BE6F2D">
        <w:rPr>
          <w:rFonts w:ascii="Verdana" w:hAnsi="Verdana"/>
          <w:color w:val="000000"/>
        </w:rPr>
        <w:t xml:space="preserve">experiences </w:t>
      </w:r>
      <w:r w:rsidRPr="00370B9F">
        <w:rPr>
          <w:rFonts w:ascii="Verdana" w:hAnsi="Verdana"/>
          <w:color w:val="000000"/>
        </w:rPr>
        <w:t>ha</w:t>
      </w:r>
      <w:r w:rsidR="00BE6F2D">
        <w:rPr>
          <w:rFonts w:ascii="Verdana" w:hAnsi="Verdana"/>
          <w:color w:val="000000"/>
        </w:rPr>
        <w:t>ve</w:t>
      </w:r>
      <w:r w:rsidR="00102BE0">
        <w:rPr>
          <w:rFonts w:ascii="Verdana" w:hAnsi="Verdana"/>
          <w:color w:val="000000"/>
        </w:rPr>
        <w:t xml:space="preserve"> been most challenging, and what contributed to those challenges?</w:t>
      </w:r>
    </w:p>
    <w:p w14:paraId="558DA165" w14:textId="0BBB3465" w:rsidR="00102BE0" w:rsidRPr="00102BE0" w:rsidRDefault="00102BE0" w:rsidP="00102BE0">
      <w:pPr>
        <w:jc w:val="both"/>
        <w:rPr>
          <w:rFonts w:ascii="Verdana" w:hAnsi="Verdana"/>
          <w:color w:val="000000"/>
        </w:rPr>
      </w:pPr>
    </w:p>
    <w:p w14:paraId="7487939E" w14:textId="46302B3B" w:rsidR="00F15C6A" w:rsidRPr="00370B9F" w:rsidRDefault="00F15C6A" w:rsidP="00370B9F">
      <w:pPr>
        <w:pStyle w:val="ListParagraph"/>
        <w:numPr>
          <w:ilvl w:val="0"/>
          <w:numId w:val="12"/>
        </w:numPr>
        <w:jc w:val="both"/>
        <w:rPr>
          <w:rFonts w:ascii="Verdana" w:hAnsi="Verdana"/>
          <w:color w:val="000000"/>
        </w:rPr>
      </w:pPr>
      <w:r w:rsidRPr="00370B9F">
        <w:rPr>
          <w:rFonts w:ascii="Verdana" w:hAnsi="Verdana"/>
          <w:color w:val="000000"/>
        </w:rPr>
        <w:t>How has your social work identity grown and developed throughout your practicum?</w:t>
      </w:r>
    </w:p>
    <w:p w14:paraId="6A7C02DA" w14:textId="77777777" w:rsidR="00370B9F" w:rsidRPr="00370B9F" w:rsidRDefault="00370B9F" w:rsidP="00370B9F">
      <w:pPr>
        <w:pStyle w:val="ListParagraph"/>
        <w:rPr>
          <w:rFonts w:ascii="Verdana" w:hAnsi="Verdana"/>
          <w:color w:val="000000"/>
        </w:rPr>
      </w:pPr>
    </w:p>
    <w:p w14:paraId="23C30FF0" w14:textId="77777777" w:rsidR="00A73050" w:rsidRPr="00A73050" w:rsidRDefault="00A73050" w:rsidP="00A73050">
      <w:pPr>
        <w:pStyle w:val="ListParagraph"/>
        <w:rPr>
          <w:rFonts w:ascii="Verdana" w:eastAsia="Times New Roman" w:hAnsi="Verdana" w:cs="Times New Roman"/>
        </w:rPr>
      </w:pPr>
    </w:p>
    <w:p w14:paraId="4F688EC6" w14:textId="157DBFF9" w:rsidR="000C7FF6" w:rsidRDefault="00370B9F" w:rsidP="000C7FF6">
      <w:pPr>
        <w:pStyle w:val="ListParagraph"/>
        <w:numPr>
          <w:ilvl w:val="0"/>
          <w:numId w:val="12"/>
        </w:numPr>
        <w:spacing w:before="120" w:after="100" w:afterAutospacing="1" w:line="240" w:lineRule="auto"/>
        <w:rPr>
          <w:rFonts w:ascii="Verdana" w:eastAsia="Times New Roman" w:hAnsi="Verdana" w:cs="Times New Roman"/>
        </w:rPr>
      </w:pPr>
      <w:r w:rsidRPr="00370B9F">
        <w:rPr>
          <w:rFonts w:ascii="Verdana" w:eastAsia="Times New Roman" w:hAnsi="Verdana" w:cs="Times New Roman"/>
        </w:rPr>
        <w:t>What strategies can you continue or adjust to prioritize self-care and collective care in your future practice?</w:t>
      </w:r>
    </w:p>
    <w:p w14:paraId="392F481E" w14:textId="77777777" w:rsidR="000C7FF6" w:rsidRPr="000C7FF6" w:rsidRDefault="000C7FF6" w:rsidP="000C7FF6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</w:p>
    <w:p w14:paraId="495C8F3D" w14:textId="0F277551" w:rsidR="00370B9F" w:rsidRDefault="00102BE0" w:rsidP="00370B9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What areas do you identify as priorities for continued professional growth?</w:t>
      </w:r>
    </w:p>
    <w:p w14:paraId="19ADD92F" w14:textId="77777777" w:rsidR="009D16EC" w:rsidRPr="009D16EC" w:rsidRDefault="009D16EC" w:rsidP="009D16EC">
      <w:pPr>
        <w:pStyle w:val="ListParagraph"/>
        <w:rPr>
          <w:rFonts w:ascii="Verdana" w:eastAsia="Times New Roman" w:hAnsi="Verdana" w:cs="Times New Roman"/>
        </w:rPr>
      </w:pPr>
    </w:p>
    <w:p w14:paraId="73EE57DE" w14:textId="6374187C" w:rsidR="009D16EC" w:rsidRPr="00370B9F" w:rsidRDefault="009D16EC" w:rsidP="00370B9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What new learning</w:t>
      </w:r>
      <w:r w:rsidR="00102BE0">
        <w:rPr>
          <w:rFonts w:ascii="Verdana" w:eastAsia="Times New Roman" w:hAnsi="Verdana" w:cs="Times New Roman"/>
        </w:rPr>
        <w:t xml:space="preserve"> or insights emerged for you during this practicum experience?</w:t>
      </w:r>
    </w:p>
    <w:p w14:paraId="40F74E1A" w14:textId="77777777" w:rsidR="00370B9F" w:rsidRPr="00370B9F" w:rsidRDefault="00370B9F" w:rsidP="00370B9F">
      <w:pPr>
        <w:pStyle w:val="ListParagraph"/>
        <w:jc w:val="both"/>
        <w:rPr>
          <w:rFonts w:ascii="Verdana" w:hAnsi="Verdana"/>
          <w:color w:val="000000"/>
        </w:rPr>
      </w:pPr>
    </w:p>
    <w:p w14:paraId="2E342BE2" w14:textId="2876D0A3" w:rsidR="00871259" w:rsidRPr="00B94D7A" w:rsidRDefault="00B94D7A" w:rsidP="00B94D7A">
      <w:pPr>
        <w:jc w:val="both"/>
        <w:rPr>
          <w:rFonts w:ascii="Verdana" w:hAnsi="Verdana"/>
          <w:b/>
          <w:color w:val="000000"/>
          <w:u w:val="single"/>
        </w:rPr>
      </w:pPr>
      <w:r w:rsidRPr="00B94D7A">
        <w:rPr>
          <w:rFonts w:ascii="Verdana" w:hAnsi="Verdana"/>
          <w:b/>
          <w:color w:val="000000"/>
        </w:rPr>
        <w:t>3)</w:t>
      </w:r>
      <w:r>
        <w:rPr>
          <w:rFonts w:ascii="Verdana" w:hAnsi="Verdana"/>
          <w:b/>
          <w:color w:val="000000"/>
        </w:rPr>
        <w:t xml:space="preserve"> </w:t>
      </w:r>
      <w:r w:rsidR="00871259" w:rsidRPr="00B94D7A">
        <w:rPr>
          <w:rFonts w:ascii="Verdana" w:hAnsi="Verdana"/>
          <w:b/>
          <w:color w:val="000000"/>
        </w:rPr>
        <w:t>Field Setting</w:t>
      </w:r>
      <w:r w:rsidR="008B6E8D" w:rsidRPr="00B94D7A">
        <w:rPr>
          <w:rFonts w:ascii="Verdana" w:hAnsi="Verdana"/>
          <w:b/>
          <w:color w:val="000000"/>
        </w:rPr>
        <w:t xml:space="preserve"> and Field Instruction</w:t>
      </w:r>
    </w:p>
    <w:p w14:paraId="228436E0" w14:textId="77777777" w:rsidR="00871259" w:rsidRPr="00370B9F" w:rsidRDefault="00871259" w:rsidP="00871259">
      <w:pPr>
        <w:pStyle w:val="ListParagraph"/>
        <w:jc w:val="both"/>
        <w:rPr>
          <w:rFonts w:ascii="Verdana" w:hAnsi="Verdana"/>
          <w:color w:val="000000"/>
        </w:rPr>
      </w:pPr>
    </w:p>
    <w:p w14:paraId="34C8D12B" w14:textId="1405D6A3" w:rsidR="000C7FF6" w:rsidRDefault="008B6E8D" w:rsidP="009D16EC">
      <w:pPr>
        <w:pStyle w:val="ListParagraph"/>
        <w:numPr>
          <w:ilvl w:val="0"/>
          <w:numId w:val="10"/>
        </w:numPr>
        <w:ind w:left="720"/>
        <w:jc w:val="both"/>
        <w:rPr>
          <w:rFonts w:ascii="Verdana" w:hAnsi="Verdana"/>
          <w:color w:val="000000"/>
        </w:rPr>
      </w:pPr>
      <w:r w:rsidRPr="00370B9F">
        <w:rPr>
          <w:rFonts w:ascii="Verdana" w:hAnsi="Verdana"/>
          <w:color w:val="000000"/>
        </w:rPr>
        <w:t>What contributions did you make to field instruction sessions?</w:t>
      </w:r>
    </w:p>
    <w:p w14:paraId="3F07E536" w14:textId="77777777" w:rsidR="00102BE0" w:rsidRDefault="00102BE0" w:rsidP="00102BE0">
      <w:pPr>
        <w:pStyle w:val="ListParagraph"/>
        <w:jc w:val="both"/>
        <w:rPr>
          <w:rFonts w:ascii="Verdana" w:hAnsi="Verdana"/>
          <w:color w:val="000000"/>
        </w:rPr>
      </w:pPr>
    </w:p>
    <w:p w14:paraId="2E64B637" w14:textId="240CA43F" w:rsidR="00102BE0" w:rsidRPr="00102BE0" w:rsidRDefault="00102BE0" w:rsidP="009D16EC">
      <w:pPr>
        <w:pStyle w:val="ListParagraph"/>
        <w:numPr>
          <w:ilvl w:val="0"/>
          <w:numId w:val="10"/>
        </w:numPr>
        <w:ind w:left="720"/>
        <w:jc w:val="both"/>
        <w:rPr>
          <w:rFonts w:ascii="Verdana" w:hAnsi="Verdana"/>
          <w:color w:val="000000"/>
        </w:rPr>
      </w:pPr>
      <w:r w:rsidRPr="00102BE0">
        <w:rPr>
          <w:rFonts w:ascii="Verdana" w:hAnsi="Verdana"/>
        </w:rPr>
        <w:t>In what ways could you have further strengthened or enhanced your contributions to the practicum and field instruction sessions?</w:t>
      </w:r>
    </w:p>
    <w:p w14:paraId="01B1968C" w14:textId="77777777" w:rsidR="009D16EC" w:rsidRDefault="009D16EC" w:rsidP="009D16EC">
      <w:pPr>
        <w:pStyle w:val="ListParagraph"/>
        <w:jc w:val="both"/>
        <w:rPr>
          <w:rFonts w:ascii="Verdana" w:hAnsi="Verdana"/>
          <w:color w:val="000000"/>
        </w:rPr>
      </w:pPr>
    </w:p>
    <w:p w14:paraId="06E09905" w14:textId="77777777" w:rsidR="00FC5EB1" w:rsidRPr="00E46D05" w:rsidRDefault="00FC5EB1" w:rsidP="00FC5EB1">
      <w:pPr>
        <w:ind w:right="216"/>
        <w:rPr>
          <w:rFonts w:ascii="Verdana" w:hAnsi="Verdana" w:cs="Arial"/>
          <w:spacing w:val="15"/>
        </w:rPr>
      </w:pPr>
      <w:bookmarkStart w:id="0" w:name="_GoBack"/>
      <w:bookmarkEnd w:id="0"/>
    </w:p>
    <w:sectPr w:rsidR="00FC5EB1" w:rsidRPr="00E46D0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CAAD4" w14:textId="77777777" w:rsidR="004E2716" w:rsidRDefault="004E2716" w:rsidP="004E2716">
      <w:pPr>
        <w:spacing w:after="0" w:line="240" w:lineRule="auto"/>
      </w:pPr>
      <w:r>
        <w:separator/>
      </w:r>
    </w:p>
  </w:endnote>
  <w:endnote w:type="continuationSeparator" w:id="0">
    <w:p w14:paraId="3D90B316" w14:textId="77777777" w:rsidR="004E2716" w:rsidRDefault="004E2716" w:rsidP="004E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E0046" w14:textId="77777777" w:rsidR="000E3DCC" w:rsidRPr="0020497C" w:rsidRDefault="000E3DCC" w:rsidP="000E3DCC">
    <w:pPr>
      <w:pStyle w:val="Header"/>
      <w:pBdr>
        <w:bottom w:val="thickThinSmallGap" w:sz="24" w:space="1" w:color="823B0B" w:themeColor="accent2" w:themeShade="7F"/>
      </w:pBdr>
      <w:rPr>
        <w:rFonts w:eastAsiaTheme="majorEastAsia" w:cstheme="majorBidi"/>
        <w:i/>
        <w:sz w:val="18"/>
        <w:szCs w:val="32"/>
      </w:rPr>
    </w:pPr>
  </w:p>
  <w:p w14:paraId="273D7E9C" w14:textId="77777777" w:rsidR="000E3DCC" w:rsidRDefault="000E3DCC" w:rsidP="000E3DCC">
    <w:pPr>
      <w:pStyle w:val="Header"/>
    </w:pPr>
  </w:p>
  <w:p w14:paraId="73A85895" w14:textId="085DA417" w:rsidR="000E3DCC" w:rsidRPr="000E3DCC" w:rsidRDefault="000E3DCC">
    <w:pPr>
      <w:pStyle w:val="Footer"/>
      <w:rPr>
        <w:rFonts w:ascii="Verdana" w:hAnsi="Verdana"/>
      </w:rPr>
    </w:pPr>
    <w:r w:rsidRPr="000E3DCC">
      <w:rPr>
        <w:rFonts w:ascii="Verdana" w:hAnsi="Verdana"/>
      </w:rPr>
      <w:t>12/2025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3D6FE5" w14:textId="77777777" w:rsidR="004E2716" w:rsidRDefault="004E2716" w:rsidP="004E2716">
      <w:pPr>
        <w:spacing w:after="0" w:line="240" w:lineRule="auto"/>
      </w:pPr>
      <w:r>
        <w:separator/>
      </w:r>
    </w:p>
  </w:footnote>
  <w:footnote w:type="continuationSeparator" w:id="0">
    <w:p w14:paraId="3F64AA75" w14:textId="77777777" w:rsidR="004E2716" w:rsidRDefault="004E2716" w:rsidP="004E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B6457" w14:textId="77777777" w:rsidR="000E3DCC" w:rsidRPr="0020497C" w:rsidRDefault="000E3DCC" w:rsidP="000E3DCC">
    <w:pPr>
      <w:pStyle w:val="Header"/>
      <w:pBdr>
        <w:bottom w:val="thickThinSmallGap" w:sz="24" w:space="1" w:color="823B0B" w:themeColor="accent2" w:themeShade="7F"/>
      </w:pBdr>
      <w:rPr>
        <w:rFonts w:eastAsiaTheme="majorEastAsia" w:cstheme="majorBidi"/>
        <w:i/>
        <w:sz w:val="18"/>
        <w:szCs w:val="32"/>
      </w:rPr>
    </w:pPr>
  </w:p>
  <w:p w14:paraId="25454B14" w14:textId="77777777" w:rsidR="000E3DCC" w:rsidRDefault="000E3DCC" w:rsidP="000E3DCC">
    <w:pPr>
      <w:pStyle w:val="Header"/>
    </w:pPr>
  </w:p>
  <w:p w14:paraId="557B59B2" w14:textId="77777777" w:rsidR="000E3DCC" w:rsidRDefault="000E3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6691"/>
    <w:multiLevelType w:val="hybridMultilevel"/>
    <w:tmpl w:val="77D0D3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0883"/>
    <w:multiLevelType w:val="hybridMultilevel"/>
    <w:tmpl w:val="5DF85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53E7"/>
    <w:multiLevelType w:val="hybridMultilevel"/>
    <w:tmpl w:val="5C9C1FB8"/>
    <w:lvl w:ilvl="0" w:tplc="43C8D3F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A3E02"/>
    <w:multiLevelType w:val="hybridMultilevel"/>
    <w:tmpl w:val="59D01BFE"/>
    <w:lvl w:ilvl="0" w:tplc="981CD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3F22FA"/>
    <w:multiLevelType w:val="hybridMultilevel"/>
    <w:tmpl w:val="0EC2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D3BC1"/>
    <w:multiLevelType w:val="hybridMultilevel"/>
    <w:tmpl w:val="3404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94AFA"/>
    <w:multiLevelType w:val="hybridMultilevel"/>
    <w:tmpl w:val="1BD88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913B5"/>
    <w:multiLevelType w:val="hybridMultilevel"/>
    <w:tmpl w:val="8AB0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40731"/>
    <w:multiLevelType w:val="hybridMultilevel"/>
    <w:tmpl w:val="5B3C87E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0F3203"/>
    <w:multiLevelType w:val="hybridMultilevel"/>
    <w:tmpl w:val="C08C5D6A"/>
    <w:lvl w:ilvl="0" w:tplc="43C8D3F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B38A6"/>
    <w:multiLevelType w:val="multilevel"/>
    <w:tmpl w:val="12909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EC23ED"/>
    <w:multiLevelType w:val="hybridMultilevel"/>
    <w:tmpl w:val="E4C8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E5BE6"/>
    <w:multiLevelType w:val="hybridMultilevel"/>
    <w:tmpl w:val="82FC9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2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B1"/>
    <w:rsid w:val="00035B3A"/>
    <w:rsid w:val="000B1DA2"/>
    <w:rsid w:val="000C7FF6"/>
    <w:rsid w:val="000E3DCC"/>
    <w:rsid w:val="00102BE0"/>
    <w:rsid w:val="00120678"/>
    <w:rsid w:val="0017186C"/>
    <w:rsid w:val="00174C5F"/>
    <w:rsid w:val="0020651B"/>
    <w:rsid w:val="00370B9F"/>
    <w:rsid w:val="00427554"/>
    <w:rsid w:val="004731F3"/>
    <w:rsid w:val="004E2716"/>
    <w:rsid w:val="00550686"/>
    <w:rsid w:val="005A46F7"/>
    <w:rsid w:val="00621952"/>
    <w:rsid w:val="00815EFA"/>
    <w:rsid w:val="00837032"/>
    <w:rsid w:val="00870C08"/>
    <w:rsid w:val="00871259"/>
    <w:rsid w:val="00891E1C"/>
    <w:rsid w:val="008B6E8D"/>
    <w:rsid w:val="008D1B28"/>
    <w:rsid w:val="009163C1"/>
    <w:rsid w:val="009C4DEF"/>
    <w:rsid w:val="009D16EC"/>
    <w:rsid w:val="00A73050"/>
    <w:rsid w:val="00A93313"/>
    <w:rsid w:val="00B94D7A"/>
    <w:rsid w:val="00BE6F2D"/>
    <w:rsid w:val="00C744EE"/>
    <w:rsid w:val="00D204BE"/>
    <w:rsid w:val="00DB39B5"/>
    <w:rsid w:val="00E55690"/>
    <w:rsid w:val="00E61B19"/>
    <w:rsid w:val="00EB1A21"/>
    <w:rsid w:val="00F15C6A"/>
    <w:rsid w:val="00F70B91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50011"/>
  <w15:chartTrackingRefBased/>
  <w15:docId w15:val="{D2CD61FE-ACFB-40B6-8619-C781E779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EB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EB1"/>
    <w:pPr>
      <w:keepNext/>
      <w:keepLines/>
      <w:spacing w:before="40" w:after="0" w:line="240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5EB1"/>
    <w:rPr>
      <w:rFonts w:ascii="Arial" w:eastAsiaTheme="majorEastAsia" w:hAnsi="Arial" w:cstheme="majorBidi"/>
      <w:b/>
      <w:color w:val="000000" w:themeColor="text1"/>
      <w:sz w:val="24"/>
      <w:szCs w:val="2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C5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EB1"/>
    <w:pPr>
      <w:spacing w:after="0" w:line="240" w:lineRule="auto"/>
    </w:pPr>
    <w:rPr>
      <w:rFonts w:ascii="Verdana" w:hAnsi="Verdana"/>
      <w:sz w:val="20"/>
      <w:szCs w:val="20"/>
      <w:lang w:val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EB1"/>
    <w:rPr>
      <w:rFonts w:ascii="Verdana" w:hAnsi="Verdana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FC5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B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71259"/>
    <w:rPr>
      <w:b/>
      <w:bCs/>
    </w:rPr>
  </w:style>
  <w:style w:type="character" w:customStyle="1" w:styleId="vkekvd">
    <w:name w:val="vkekvd"/>
    <w:basedOn w:val="DefaultParagraphFont"/>
    <w:rsid w:val="00871259"/>
  </w:style>
  <w:style w:type="character" w:customStyle="1" w:styleId="t286pc">
    <w:name w:val="t286pc"/>
    <w:basedOn w:val="DefaultParagraphFont"/>
    <w:rsid w:val="00871259"/>
  </w:style>
  <w:style w:type="character" w:styleId="Hyperlink">
    <w:name w:val="Hyperlink"/>
    <w:basedOn w:val="DefaultParagraphFont"/>
    <w:uiPriority w:val="99"/>
    <w:semiHidden/>
    <w:unhideWhenUsed/>
    <w:rsid w:val="0087125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B1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313"/>
    <w:pPr>
      <w:spacing w:after="16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313"/>
    <w:rPr>
      <w:rFonts w:ascii="Verdana" w:hAnsi="Verdana"/>
      <w:b/>
      <w:bCs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4E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716"/>
  </w:style>
  <w:style w:type="paragraph" w:styleId="Footer">
    <w:name w:val="footer"/>
    <w:basedOn w:val="Normal"/>
    <w:link w:val="FooterChar"/>
    <w:uiPriority w:val="99"/>
    <w:unhideWhenUsed/>
    <w:rsid w:val="004E2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716"/>
  </w:style>
  <w:style w:type="paragraph" w:customStyle="1" w:styleId="Default">
    <w:name w:val="Default"/>
    <w:rsid w:val="000E3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5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81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53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14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Soper-Thistle</dc:creator>
  <cp:keywords/>
  <dc:description/>
  <cp:lastModifiedBy>Lynsey Soper-Thistle</cp:lastModifiedBy>
  <cp:revision>9</cp:revision>
  <dcterms:created xsi:type="dcterms:W3CDTF">2025-12-11T15:00:00Z</dcterms:created>
  <dcterms:modified xsi:type="dcterms:W3CDTF">2025-12-12T02:24:00Z</dcterms:modified>
</cp:coreProperties>
</file>